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F5E22" w14:textId="77777777" w:rsidR="00DE53C5" w:rsidRDefault="00DE53C5" w:rsidP="00F85119">
      <w:pPr>
        <w:spacing w:after="0" w:line="240" w:lineRule="auto"/>
        <w:jc w:val="both"/>
        <w:rPr>
          <w:lang w:val="es-HN"/>
        </w:rPr>
      </w:pPr>
      <w:bookmarkStart w:id="0" w:name="_GoBack"/>
      <w:bookmarkEnd w:id="0"/>
    </w:p>
    <w:p w14:paraId="56FCBE00" w14:textId="2BDF68AC" w:rsidR="00F85119" w:rsidRDefault="00F85119" w:rsidP="00F85119">
      <w:pPr>
        <w:spacing w:after="0" w:line="240" w:lineRule="auto"/>
        <w:jc w:val="both"/>
        <w:rPr>
          <w:lang w:val="es-HN"/>
        </w:rPr>
      </w:pPr>
      <w:r>
        <w:rPr>
          <w:lang w:val="es-HN"/>
        </w:rPr>
        <w:t>Tegucigalpa M.D.C., (fecha) de (mes) del 2,020</w:t>
      </w:r>
    </w:p>
    <w:p w14:paraId="3911D786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</w:p>
    <w:p w14:paraId="7C860698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  <w:r>
        <w:rPr>
          <w:lang w:val="es-HN"/>
        </w:rPr>
        <w:t>Ingeniera</w:t>
      </w:r>
    </w:p>
    <w:p w14:paraId="3CB7EA08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  <w:r>
        <w:rPr>
          <w:lang w:val="es-HN"/>
        </w:rPr>
        <w:t>Sofía Romero</w:t>
      </w:r>
    </w:p>
    <w:p w14:paraId="769A15A3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  <w:r>
        <w:rPr>
          <w:lang w:val="es-HN"/>
        </w:rPr>
        <w:t>Directora de la ONCAE</w:t>
      </w:r>
    </w:p>
    <w:p w14:paraId="103CFB2A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  <w:r>
        <w:rPr>
          <w:lang w:val="es-HN"/>
        </w:rPr>
        <w:t>Su Oficina</w:t>
      </w:r>
    </w:p>
    <w:p w14:paraId="0E7C31EF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</w:p>
    <w:p w14:paraId="4D944FBA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  <w:r>
        <w:rPr>
          <w:lang w:val="es-HN"/>
        </w:rPr>
        <w:t>Estimada Ing. Romero:</w:t>
      </w:r>
    </w:p>
    <w:p w14:paraId="4DC36B5C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</w:p>
    <w:p w14:paraId="5CFA8BA0" w14:textId="746613ED" w:rsidR="00F85119" w:rsidRDefault="00F85119" w:rsidP="00F85119">
      <w:pPr>
        <w:pStyle w:val="Prrafodelista"/>
        <w:spacing w:line="240" w:lineRule="auto"/>
        <w:ind w:left="0"/>
        <w:jc w:val="both"/>
        <w:rPr>
          <w:lang w:val="es-HN"/>
        </w:rPr>
      </w:pPr>
      <w:r>
        <w:rPr>
          <w:lang w:val="es-HN"/>
        </w:rPr>
        <w:t xml:space="preserve">En atención </w:t>
      </w:r>
      <w:r w:rsidR="003D3F7F">
        <w:rPr>
          <w:lang w:val="es-HN"/>
        </w:rPr>
        <w:t>a la Circular 002/2005 del 24 de octubre del año 2005</w:t>
      </w:r>
      <w:r>
        <w:rPr>
          <w:lang w:val="es-HN"/>
        </w:rPr>
        <w:t xml:space="preserve">, inciso 7, realizo a la ONCAE la consulta </w:t>
      </w:r>
      <w:r w:rsidR="0045320B">
        <w:rPr>
          <w:lang w:val="es-HN"/>
        </w:rPr>
        <w:t>sobre el caso específico que se</w:t>
      </w:r>
      <w:r w:rsidR="00E47136">
        <w:rPr>
          <w:lang w:val="es-HN"/>
        </w:rPr>
        <w:t>, detalla en la Tabla 1</w:t>
      </w:r>
      <w:r w:rsidR="009341C4">
        <w:rPr>
          <w:lang w:val="es-HN"/>
        </w:rPr>
        <w:t>:</w:t>
      </w:r>
    </w:p>
    <w:p w14:paraId="12CB65D9" w14:textId="77777777" w:rsidR="00F85119" w:rsidRDefault="00F85119" w:rsidP="00F85119">
      <w:pPr>
        <w:pStyle w:val="Prrafodelista"/>
        <w:spacing w:line="240" w:lineRule="auto"/>
        <w:ind w:left="0"/>
        <w:jc w:val="both"/>
        <w:rPr>
          <w:lang w:val="es-HN"/>
        </w:rPr>
      </w:pPr>
    </w:p>
    <w:p w14:paraId="200EFED1" w14:textId="6A3218F4" w:rsidR="00F85119" w:rsidRDefault="00F85119" w:rsidP="00F85119">
      <w:pPr>
        <w:pStyle w:val="Prrafodelista"/>
        <w:spacing w:line="240" w:lineRule="auto"/>
        <w:ind w:left="0"/>
        <w:jc w:val="center"/>
        <w:rPr>
          <w:lang w:val="es-HN"/>
        </w:rPr>
      </w:pPr>
      <w:r>
        <w:rPr>
          <w:lang w:val="es-HN"/>
        </w:rPr>
        <w:t xml:space="preserve">Tabla 1: </w:t>
      </w:r>
      <w:r w:rsidR="0045320B">
        <w:rPr>
          <w:lang w:val="es-HN"/>
        </w:rPr>
        <w:t>Descripción</w:t>
      </w:r>
      <w:r>
        <w:rPr>
          <w:lang w:val="es-HN"/>
        </w:rPr>
        <w:t xml:space="preserve"> de </w:t>
      </w:r>
      <w:r w:rsidR="009341C4">
        <w:rPr>
          <w:lang w:val="es-HN"/>
        </w:rPr>
        <w:t xml:space="preserve">Contratación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286"/>
        <w:gridCol w:w="1252"/>
        <w:gridCol w:w="1248"/>
        <w:gridCol w:w="1539"/>
        <w:gridCol w:w="1280"/>
        <w:gridCol w:w="1469"/>
      </w:tblGrid>
      <w:tr w:rsidR="0045320B" w:rsidRPr="00F85119" w14:paraId="16535AB6" w14:textId="77777777" w:rsidTr="0045320B">
        <w:trPr>
          <w:jc w:val="center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223238E" w14:textId="77777777" w:rsidR="0045320B" w:rsidRPr="00F85119" w:rsidRDefault="0045320B" w:rsidP="00E065DD">
            <w:pPr>
              <w:jc w:val="center"/>
              <w:rPr>
                <w:sz w:val="20"/>
                <w:lang w:val="es-HN"/>
              </w:rPr>
            </w:pPr>
            <w:r w:rsidRPr="00F85119">
              <w:rPr>
                <w:sz w:val="20"/>
                <w:lang w:val="es-HN"/>
              </w:rPr>
              <w:t xml:space="preserve">Nombre del proceso de </w:t>
            </w:r>
            <w:r>
              <w:rPr>
                <w:sz w:val="20"/>
                <w:lang w:val="es-HN"/>
              </w:rPr>
              <w:t>contratación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5917E7DC" w14:textId="77777777" w:rsidR="0045320B" w:rsidRPr="00F85119" w:rsidRDefault="0045320B" w:rsidP="00E065DD">
            <w:pPr>
              <w:jc w:val="center"/>
              <w:rPr>
                <w:sz w:val="20"/>
                <w:lang w:val="es-HN"/>
              </w:rPr>
            </w:pPr>
            <w:r w:rsidRPr="00F85119">
              <w:rPr>
                <w:sz w:val="20"/>
                <w:lang w:val="es-HN"/>
              </w:rPr>
              <w:t xml:space="preserve">Cantidad, unidad, descripción de la </w:t>
            </w:r>
            <w:r>
              <w:rPr>
                <w:sz w:val="20"/>
                <w:lang w:val="es-HN"/>
              </w:rPr>
              <w:t>contratación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0526C4A2" w14:textId="77777777" w:rsidR="0045320B" w:rsidRPr="00F85119" w:rsidRDefault="0045320B" w:rsidP="00E065DD">
            <w:pPr>
              <w:jc w:val="center"/>
              <w:rPr>
                <w:sz w:val="20"/>
                <w:lang w:val="es-HN"/>
              </w:rPr>
            </w:pPr>
            <w:r w:rsidRPr="00F85119">
              <w:rPr>
                <w:sz w:val="20"/>
                <w:lang w:val="es-HN"/>
              </w:rPr>
              <w:t>Monto estimado de la contratación (L)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3B5228EF" w14:textId="77777777" w:rsidR="0045320B" w:rsidRPr="00F85119" w:rsidRDefault="0045320B" w:rsidP="00E065DD">
            <w:pPr>
              <w:jc w:val="center"/>
              <w:rPr>
                <w:sz w:val="20"/>
                <w:lang w:val="es-HN"/>
              </w:rPr>
            </w:pPr>
            <w:r w:rsidRPr="00F85119">
              <w:rPr>
                <w:sz w:val="20"/>
                <w:lang w:val="es-HN"/>
              </w:rPr>
              <w:t>Modalidad de la contratación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59F9277F" w14:textId="77777777" w:rsidR="0045320B" w:rsidRPr="00640BC8" w:rsidRDefault="0045320B" w:rsidP="00E065DD">
            <w:pPr>
              <w:jc w:val="center"/>
              <w:rPr>
                <w:sz w:val="20"/>
                <w:vertAlign w:val="superscript"/>
                <w:lang w:val="es-HN"/>
              </w:rPr>
            </w:pPr>
            <w:r>
              <w:rPr>
                <w:sz w:val="20"/>
                <w:lang w:val="es-HN"/>
              </w:rPr>
              <w:t xml:space="preserve">Artículo/ decreto y/o circular </w:t>
            </w:r>
            <w:r>
              <w:rPr>
                <w:sz w:val="20"/>
                <w:vertAlign w:val="superscript"/>
                <w:lang w:val="es-HN"/>
              </w:rPr>
              <w:t>1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466D28B3" w14:textId="77777777" w:rsidR="0045320B" w:rsidRPr="00640BC8" w:rsidRDefault="0045320B" w:rsidP="00E065DD">
            <w:pPr>
              <w:jc w:val="center"/>
              <w:rPr>
                <w:sz w:val="20"/>
                <w:vertAlign w:val="superscript"/>
                <w:lang w:val="es-HN"/>
              </w:rPr>
            </w:pPr>
            <w:r>
              <w:rPr>
                <w:sz w:val="20"/>
                <w:lang w:val="es-HN"/>
              </w:rPr>
              <w:t xml:space="preserve">Breve descripción del alcance </w:t>
            </w:r>
            <w:r>
              <w:rPr>
                <w:sz w:val="20"/>
                <w:vertAlign w:val="superscript"/>
                <w:lang w:val="es-HN"/>
              </w:rPr>
              <w:t>2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64BF34A4" w14:textId="77777777" w:rsidR="0045320B" w:rsidRDefault="0045320B" w:rsidP="00E065DD">
            <w:pPr>
              <w:jc w:val="center"/>
              <w:rPr>
                <w:sz w:val="20"/>
                <w:lang w:val="es-HN"/>
              </w:rPr>
            </w:pPr>
            <w:r>
              <w:rPr>
                <w:sz w:val="20"/>
                <w:lang w:val="es-HN"/>
              </w:rPr>
              <w:t>Fuente de Financiamiento y normativa aplicable</w:t>
            </w:r>
          </w:p>
        </w:tc>
      </w:tr>
      <w:tr w:rsidR="0045320B" w:rsidRPr="00F85119" w14:paraId="570D5BDC" w14:textId="77777777" w:rsidTr="0045320B">
        <w:trPr>
          <w:jc w:val="center"/>
        </w:trPr>
        <w:tc>
          <w:tcPr>
            <w:tcW w:w="1276" w:type="dxa"/>
          </w:tcPr>
          <w:p w14:paraId="16CBB782" w14:textId="77777777" w:rsidR="0045320B" w:rsidRPr="00F85119" w:rsidRDefault="0045320B" w:rsidP="00E065DD">
            <w:pPr>
              <w:jc w:val="both"/>
              <w:rPr>
                <w:sz w:val="20"/>
                <w:lang w:val="es-HN"/>
              </w:rPr>
            </w:pPr>
            <w:r>
              <w:rPr>
                <w:sz w:val="20"/>
                <w:lang w:val="es-HN"/>
              </w:rPr>
              <w:t xml:space="preserve">Ejemplo: </w:t>
            </w:r>
            <w:r w:rsidRPr="00F85119">
              <w:rPr>
                <w:sz w:val="20"/>
                <w:lang w:val="es-HN"/>
              </w:rPr>
              <w:t>Compra de equipo de bioseguridad</w:t>
            </w:r>
          </w:p>
        </w:tc>
        <w:tc>
          <w:tcPr>
            <w:tcW w:w="1286" w:type="dxa"/>
          </w:tcPr>
          <w:p w14:paraId="204BC354" w14:textId="77777777" w:rsidR="0045320B" w:rsidRPr="00F85119" w:rsidRDefault="0045320B" w:rsidP="00E065DD">
            <w:pPr>
              <w:jc w:val="both"/>
              <w:rPr>
                <w:sz w:val="20"/>
                <w:lang w:val="es-HN"/>
              </w:rPr>
            </w:pPr>
            <w:r w:rsidRPr="00F85119">
              <w:rPr>
                <w:sz w:val="20"/>
                <w:lang w:val="es-HN"/>
              </w:rPr>
              <w:t>500 litros de gel, 100 cajas de jabón, 50 mascarillas N95</w:t>
            </w:r>
          </w:p>
        </w:tc>
        <w:tc>
          <w:tcPr>
            <w:tcW w:w="1252" w:type="dxa"/>
          </w:tcPr>
          <w:p w14:paraId="159143D6" w14:textId="77777777" w:rsidR="0045320B" w:rsidRPr="00F85119" w:rsidRDefault="0045320B" w:rsidP="00E065DD">
            <w:pPr>
              <w:jc w:val="right"/>
              <w:rPr>
                <w:sz w:val="20"/>
                <w:lang w:val="es-HN"/>
              </w:rPr>
            </w:pPr>
            <w:r w:rsidRPr="00F85119">
              <w:rPr>
                <w:sz w:val="20"/>
                <w:lang w:val="es-HN"/>
              </w:rPr>
              <w:t>23, 000</w:t>
            </w:r>
            <w:r>
              <w:rPr>
                <w:sz w:val="20"/>
                <w:lang w:val="es-HN"/>
              </w:rPr>
              <w:t>.00</w:t>
            </w:r>
          </w:p>
        </w:tc>
        <w:tc>
          <w:tcPr>
            <w:tcW w:w="1248" w:type="dxa"/>
          </w:tcPr>
          <w:p w14:paraId="00E425D0" w14:textId="77777777" w:rsidR="0045320B" w:rsidRPr="00F85119" w:rsidRDefault="0045320B" w:rsidP="00E065DD">
            <w:pPr>
              <w:jc w:val="center"/>
              <w:rPr>
                <w:sz w:val="20"/>
                <w:lang w:val="es-HN"/>
              </w:rPr>
            </w:pPr>
            <w:r w:rsidRPr="00F85119">
              <w:rPr>
                <w:sz w:val="20"/>
                <w:lang w:val="es-HN"/>
              </w:rPr>
              <w:t>Compra menor</w:t>
            </w:r>
          </w:p>
        </w:tc>
        <w:tc>
          <w:tcPr>
            <w:tcW w:w="1539" w:type="dxa"/>
          </w:tcPr>
          <w:p w14:paraId="4B8B5176" w14:textId="77777777" w:rsidR="0045320B" w:rsidRPr="00F85119" w:rsidRDefault="0045320B" w:rsidP="00E065DD">
            <w:pPr>
              <w:rPr>
                <w:sz w:val="20"/>
                <w:lang w:val="es-HN"/>
              </w:rPr>
            </w:pPr>
          </w:p>
        </w:tc>
        <w:tc>
          <w:tcPr>
            <w:tcW w:w="1280" w:type="dxa"/>
            <w:vAlign w:val="center"/>
          </w:tcPr>
          <w:p w14:paraId="3AC0FED9" w14:textId="77777777" w:rsidR="0045320B" w:rsidRPr="00F85119" w:rsidRDefault="0045320B" w:rsidP="00E065DD">
            <w:pPr>
              <w:jc w:val="center"/>
              <w:rPr>
                <w:sz w:val="20"/>
                <w:lang w:val="es-HN"/>
              </w:rPr>
            </w:pPr>
          </w:p>
        </w:tc>
        <w:tc>
          <w:tcPr>
            <w:tcW w:w="1469" w:type="dxa"/>
          </w:tcPr>
          <w:p w14:paraId="18FDAE1D" w14:textId="77777777" w:rsidR="0045320B" w:rsidRPr="00F85119" w:rsidRDefault="0045320B" w:rsidP="00E065DD">
            <w:pPr>
              <w:jc w:val="center"/>
              <w:rPr>
                <w:sz w:val="20"/>
                <w:lang w:val="es-HN"/>
              </w:rPr>
            </w:pPr>
          </w:p>
        </w:tc>
      </w:tr>
      <w:tr w:rsidR="0045320B" w:rsidRPr="00F85119" w14:paraId="047867BD" w14:textId="77777777" w:rsidTr="0045320B">
        <w:trPr>
          <w:jc w:val="center"/>
        </w:trPr>
        <w:tc>
          <w:tcPr>
            <w:tcW w:w="1276" w:type="dxa"/>
          </w:tcPr>
          <w:p w14:paraId="3689F225" w14:textId="77777777" w:rsidR="0045320B" w:rsidRPr="00F85119" w:rsidRDefault="0045320B" w:rsidP="00E065DD">
            <w:pPr>
              <w:jc w:val="both"/>
              <w:rPr>
                <w:sz w:val="20"/>
                <w:lang w:val="es-HN"/>
              </w:rPr>
            </w:pPr>
            <w:r>
              <w:rPr>
                <w:sz w:val="20"/>
                <w:lang w:val="es-HN"/>
              </w:rPr>
              <w:t xml:space="preserve">Ejemplo: Contratación de servicios de vigilancia </w:t>
            </w:r>
          </w:p>
        </w:tc>
        <w:tc>
          <w:tcPr>
            <w:tcW w:w="1286" w:type="dxa"/>
          </w:tcPr>
          <w:p w14:paraId="651B4C82" w14:textId="77777777" w:rsidR="0045320B" w:rsidRPr="00F85119" w:rsidRDefault="0045320B" w:rsidP="00E065DD">
            <w:pPr>
              <w:jc w:val="both"/>
              <w:rPr>
                <w:sz w:val="20"/>
                <w:lang w:val="es-HN"/>
              </w:rPr>
            </w:pPr>
            <w:r>
              <w:rPr>
                <w:sz w:val="20"/>
                <w:lang w:val="es-HN"/>
              </w:rPr>
              <w:t>Contratación de servicios de vigilancia (indicar periodo)</w:t>
            </w:r>
          </w:p>
        </w:tc>
        <w:tc>
          <w:tcPr>
            <w:tcW w:w="1252" w:type="dxa"/>
          </w:tcPr>
          <w:p w14:paraId="6352F39C" w14:textId="77777777" w:rsidR="0045320B" w:rsidRPr="00F85119" w:rsidRDefault="0045320B" w:rsidP="00E065DD">
            <w:pPr>
              <w:jc w:val="right"/>
              <w:rPr>
                <w:sz w:val="20"/>
                <w:lang w:val="es-HN"/>
              </w:rPr>
            </w:pPr>
            <w:r>
              <w:rPr>
                <w:sz w:val="20"/>
                <w:lang w:val="es-HN"/>
              </w:rPr>
              <w:t>320,000.00</w:t>
            </w:r>
          </w:p>
        </w:tc>
        <w:tc>
          <w:tcPr>
            <w:tcW w:w="1248" w:type="dxa"/>
          </w:tcPr>
          <w:p w14:paraId="0058A674" w14:textId="77777777" w:rsidR="0045320B" w:rsidRPr="00F85119" w:rsidRDefault="0045320B" w:rsidP="00E065DD">
            <w:pPr>
              <w:jc w:val="center"/>
              <w:rPr>
                <w:sz w:val="20"/>
                <w:lang w:val="es-HN"/>
              </w:rPr>
            </w:pPr>
            <w:r>
              <w:rPr>
                <w:sz w:val="20"/>
                <w:lang w:val="es-HN"/>
              </w:rPr>
              <w:t>Licitación privada</w:t>
            </w:r>
          </w:p>
        </w:tc>
        <w:tc>
          <w:tcPr>
            <w:tcW w:w="1539" w:type="dxa"/>
          </w:tcPr>
          <w:p w14:paraId="63F67081" w14:textId="77777777" w:rsidR="0045320B" w:rsidRDefault="0045320B" w:rsidP="00E065DD">
            <w:pPr>
              <w:jc w:val="both"/>
              <w:rPr>
                <w:sz w:val="20"/>
                <w:lang w:val="es-HN"/>
              </w:rPr>
            </w:pPr>
            <w:r>
              <w:rPr>
                <w:sz w:val="20"/>
                <w:lang w:val="es-HN"/>
              </w:rPr>
              <w:t>Circular No 003-DGP-2020, 23/marzo/</w:t>
            </w:r>
            <w:proofErr w:type="gramStart"/>
            <w:r>
              <w:rPr>
                <w:sz w:val="20"/>
                <w:lang w:val="es-HN"/>
              </w:rPr>
              <w:t>2020,  Ejecución</w:t>
            </w:r>
            <w:proofErr w:type="gramEnd"/>
            <w:r>
              <w:rPr>
                <w:sz w:val="20"/>
                <w:lang w:val="es-HN"/>
              </w:rPr>
              <w:t xml:space="preserve"> del Gasto, inciso 1</w:t>
            </w:r>
          </w:p>
        </w:tc>
        <w:tc>
          <w:tcPr>
            <w:tcW w:w="1280" w:type="dxa"/>
          </w:tcPr>
          <w:p w14:paraId="0046DFD5" w14:textId="77777777" w:rsidR="0045320B" w:rsidRDefault="0045320B" w:rsidP="00E065DD">
            <w:pPr>
              <w:jc w:val="both"/>
              <w:rPr>
                <w:sz w:val="20"/>
                <w:lang w:val="es-HN"/>
              </w:rPr>
            </w:pPr>
            <w:r>
              <w:rPr>
                <w:sz w:val="20"/>
                <w:lang w:val="es-HN"/>
              </w:rPr>
              <w:t>Contratación de servicios de vigilancia para salvaguardar los bienes e instalaciones de la institución.</w:t>
            </w:r>
          </w:p>
        </w:tc>
        <w:tc>
          <w:tcPr>
            <w:tcW w:w="1469" w:type="dxa"/>
          </w:tcPr>
          <w:p w14:paraId="3A059D82" w14:textId="77777777" w:rsidR="0045320B" w:rsidRDefault="0045320B" w:rsidP="00E065DD">
            <w:pPr>
              <w:jc w:val="both"/>
              <w:rPr>
                <w:sz w:val="20"/>
                <w:lang w:val="es-HN"/>
              </w:rPr>
            </w:pPr>
          </w:p>
        </w:tc>
      </w:tr>
    </w:tbl>
    <w:p w14:paraId="0861291F" w14:textId="77777777" w:rsidR="00F85119" w:rsidRPr="00DE53C5" w:rsidRDefault="0036165F" w:rsidP="00F85119">
      <w:pPr>
        <w:spacing w:after="0" w:line="240" w:lineRule="auto"/>
        <w:jc w:val="both"/>
        <w:rPr>
          <w:sz w:val="16"/>
          <w:szCs w:val="16"/>
          <w:lang w:val="es-HN"/>
        </w:rPr>
      </w:pPr>
      <w:r w:rsidRPr="00DE53C5">
        <w:rPr>
          <w:sz w:val="16"/>
          <w:szCs w:val="16"/>
          <w:vertAlign w:val="superscript"/>
          <w:lang w:val="es-HN"/>
        </w:rPr>
        <w:t xml:space="preserve">1 </w:t>
      </w:r>
      <w:proofErr w:type="gramStart"/>
      <w:r w:rsidRPr="00DE53C5">
        <w:rPr>
          <w:sz w:val="16"/>
          <w:szCs w:val="16"/>
          <w:lang w:val="es-HN"/>
        </w:rPr>
        <w:t>Articulo</w:t>
      </w:r>
      <w:proofErr w:type="gramEnd"/>
      <w:r w:rsidRPr="00DE53C5">
        <w:rPr>
          <w:sz w:val="16"/>
          <w:szCs w:val="16"/>
          <w:lang w:val="es-HN"/>
        </w:rPr>
        <w:t xml:space="preserve"> y decreto (ejecutivo o legislativo) y fecha </w:t>
      </w:r>
      <w:r w:rsidR="009341C4" w:rsidRPr="00DE53C5">
        <w:rPr>
          <w:sz w:val="16"/>
          <w:szCs w:val="16"/>
          <w:lang w:val="es-HN"/>
        </w:rPr>
        <w:t>su</w:t>
      </w:r>
      <w:r w:rsidRPr="00DE53C5">
        <w:rPr>
          <w:sz w:val="16"/>
          <w:szCs w:val="16"/>
          <w:lang w:val="es-HN"/>
        </w:rPr>
        <w:t xml:space="preserve"> publicación en </w:t>
      </w:r>
      <w:r w:rsidR="009341C4" w:rsidRPr="00DE53C5">
        <w:rPr>
          <w:sz w:val="16"/>
          <w:szCs w:val="16"/>
          <w:lang w:val="es-HN"/>
        </w:rPr>
        <w:t>el</w:t>
      </w:r>
      <w:r w:rsidRPr="00DE53C5">
        <w:rPr>
          <w:sz w:val="16"/>
          <w:szCs w:val="16"/>
          <w:lang w:val="es-HN"/>
        </w:rPr>
        <w:t xml:space="preserve"> diario oficial La Gaceta</w:t>
      </w:r>
      <w:r w:rsidR="009341C4" w:rsidRPr="00DE53C5">
        <w:rPr>
          <w:sz w:val="16"/>
          <w:szCs w:val="16"/>
          <w:lang w:val="es-HN"/>
        </w:rPr>
        <w:t>, y/o circular(es)</w:t>
      </w:r>
      <w:r w:rsidRPr="00DE53C5">
        <w:rPr>
          <w:sz w:val="16"/>
          <w:szCs w:val="16"/>
          <w:lang w:val="es-HN"/>
        </w:rPr>
        <w:t xml:space="preserve"> de la Secretaria de Finanzas</w:t>
      </w:r>
      <w:r w:rsidR="009341C4" w:rsidRPr="00DE53C5">
        <w:rPr>
          <w:sz w:val="16"/>
          <w:szCs w:val="16"/>
          <w:lang w:val="es-HN"/>
        </w:rPr>
        <w:t>,</w:t>
      </w:r>
      <w:r w:rsidRPr="00DE53C5">
        <w:rPr>
          <w:sz w:val="16"/>
          <w:szCs w:val="16"/>
          <w:lang w:val="es-HN"/>
        </w:rPr>
        <w:t xml:space="preserve"> que fundamenta legalmente que la institución y que las obras, bienes y/o servicios a contratar pueden realizarse</w:t>
      </w:r>
      <w:r w:rsidR="009341C4" w:rsidRPr="00DE53C5">
        <w:rPr>
          <w:sz w:val="16"/>
          <w:szCs w:val="16"/>
          <w:lang w:val="es-HN"/>
        </w:rPr>
        <w:t xml:space="preserve"> en este periodo de emergencia</w:t>
      </w:r>
      <w:r w:rsidRPr="00DE53C5">
        <w:rPr>
          <w:sz w:val="16"/>
          <w:szCs w:val="16"/>
          <w:lang w:val="es-HN"/>
        </w:rPr>
        <w:t xml:space="preserve">. </w:t>
      </w:r>
    </w:p>
    <w:p w14:paraId="12733CC4" w14:textId="77777777" w:rsidR="0036165F" w:rsidRPr="00DE53C5" w:rsidRDefault="0036165F" w:rsidP="00F85119">
      <w:pPr>
        <w:spacing w:after="0" w:line="240" w:lineRule="auto"/>
        <w:jc w:val="both"/>
        <w:rPr>
          <w:sz w:val="16"/>
          <w:szCs w:val="16"/>
          <w:lang w:val="es-HN"/>
        </w:rPr>
      </w:pPr>
      <w:r w:rsidRPr="00DE53C5">
        <w:rPr>
          <w:sz w:val="16"/>
          <w:szCs w:val="16"/>
          <w:vertAlign w:val="superscript"/>
          <w:lang w:val="es-HN"/>
        </w:rPr>
        <w:t xml:space="preserve">2 </w:t>
      </w:r>
      <w:proofErr w:type="gramStart"/>
      <w:r w:rsidRPr="00DE53C5">
        <w:rPr>
          <w:sz w:val="16"/>
          <w:szCs w:val="16"/>
          <w:lang w:val="es-HN"/>
        </w:rPr>
        <w:t>Breve</w:t>
      </w:r>
      <w:proofErr w:type="gramEnd"/>
      <w:r w:rsidRPr="00DE53C5">
        <w:rPr>
          <w:sz w:val="16"/>
          <w:szCs w:val="16"/>
          <w:lang w:val="es-HN"/>
        </w:rPr>
        <w:t xml:space="preserve"> descripción del alcance del proceso de </w:t>
      </w:r>
      <w:r w:rsidR="009341C4" w:rsidRPr="00DE53C5">
        <w:rPr>
          <w:sz w:val="16"/>
          <w:szCs w:val="16"/>
          <w:lang w:val="es-HN"/>
        </w:rPr>
        <w:t>contratación</w:t>
      </w:r>
      <w:r w:rsidRPr="00DE53C5">
        <w:rPr>
          <w:sz w:val="16"/>
          <w:szCs w:val="16"/>
          <w:lang w:val="es-HN"/>
        </w:rPr>
        <w:t>.</w:t>
      </w:r>
    </w:p>
    <w:p w14:paraId="69EEEF03" w14:textId="6F8DC334" w:rsidR="0036165F" w:rsidRDefault="0036165F" w:rsidP="00F85119">
      <w:pPr>
        <w:spacing w:after="0" w:line="240" w:lineRule="auto"/>
        <w:jc w:val="both"/>
        <w:rPr>
          <w:lang w:val="es-HN"/>
        </w:rPr>
      </w:pPr>
    </w:p>
    <w:p w14:paraId="2C86A158" w14:textId="649A17CB" w:rsidR="00DE53C5" w:rsidRDefault="00DE53C5" w:rsidP="00F85119">
      <w:pPr>
        <w:spacing w:after="0" w:line="240" w:lineRule="auto"/>
        <w:jc w:val="both"/>
        <w:rPr>
          <w:lang w:val="es-HN"/>
        </w:rPr>
      </w:pPr>
      <w:r>
        <w:rPr>
          <w:lang w:val="es-HN"/>
        </w:rPr>
        <w:t xml:space="preserve">La descripción de la </w:t>
      </w:r>
      <w:proofErr w:type="gramStart"/>
      <w:r>
        <w:rPr>
          <w:lang w:val="es-HN"/>
        </w:rPr>
        <w:t>consulta,</w:t>
      </w:r>
      <w:proofErr w:type="gramEnd"/>
      <w:r>
        <w:rPr>
          <w:lang w:val="es-HN"/>
        </w:rPr>
        <w:t xml:space="preserve"> debe ser acompañada con la copia del expediente administrativo del proceso; solamente se emitirán opiniones a casos específicos cuya gestión ha sido realizada en tiempo y forma en el sistema “</w:t>
      </w:r>
      <w:proofErr w:type="spellStart"/>
      <w:r>
        <w:rPr>
          <w:lang w:val="es-HN"/>
        </w:rPr>
        <w:t>Honducompras</w:t>
      </w:r>
      <w:proofErr w:type="spellEnd"/>
      <w:r>
        <w:rPr>
          <w:lang w:val="es-HN"/>
        </w:rPr>
        <w:t>”.</w:t>
      </w:r>
    </w:p>
    <w:p w14:paraId="1A2B1792" w14:textId="0233FB82" w:rsidR="00DE53C5" w:rsidRDefault="00DE53C5" w:rsidP="00F85119">
      <w:pPr>
        <w:spacing w:after="0" w:line="240" w:lineRule="auto"/>
        <w:jc w:val="both"/>
        <w:rPr>
          <w:lang w:val="es-HN"/>
        </w:rPr>
      </w:pPr>
    </w:p>
    <w:tbl>
      <w:tblPr>
        <w:tblStyle w:val="Tablaconcuadrcula1"/>
        <w:tblW w:w="9355" w:type="dxa"/>
        <w:tblInd w:w="-147" w:type="dxa"/>
        <w:tblLook w:val="04A0" w:firstRow="1" w:lastRow="0" w:firstColumn="1" w:lastColumn="0" w:noHBand="0" w:noVBand="1"/>
      </w:tblPr>
      <w:tblGrid>
        <w:gridCol w:w="2552"/>
        <w:gridCol w:w="3969"/>
        <w:gridCol w:w="2834"/>
      </w:tblGrid>
      <w:tr w:rsidR="00DE53C5" w:rsidRPr="00DE53C5" w14:paraId="59686FAC" w14:textId="77777777" w:rsidTr="00E065DD">
        <w:tc>
          <w:tcPr>
            <w:tcW w:w="2552" w:type="dxa"/>
            <w:shd w:val="clear" w:color="auto" w:fill="B8CCE4" w:themeFill="accent1" w:themeFillTint="66"/>
          </w:tcPr>
          <w:p w14:paraId="1BEE3E07" w14:textId="77777777" w:rsidR="00DE53C5" w:rsidRPr="00DE53C5" w:rsidRDefault="00DE53C5" w:rsidP="00E065D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E53C5">
              <w:rPr>
                <w:rFonts w:cstheme="minorHAnsi"/>
                <w:b/>
                <w:bCs/>
                <w:sz w:val="20"/>
                <w:szCs w:val="20"/>
                <w:lang w:val="es-HN"/>
              </w:rPr>
              <w:t>ALCANCE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14:paraId="1DCE40A0" w14:textId="77777777" w:rsidR="00DE53C5" w:rsidRPr="00DE53C5" w:rsidRDefault="00DE53C5" w:rsidP="00E065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E53C5">
              <w:rPr>
                <w:rFonts w:cstheme="minorHAnsi"/>
                <w:b/>
                <w:bCs/>
                <w:sz w:val="20"/>
                <w:szCs w:val="20"/>
                <w:lang w:val="es-HN"/>
              </w:rPr>
              <w:t>MATERIA</w:t>
            </w:r>
          </w:p>
        </w:tc>
        <w:tc>
          <w:tcPr>
            <w:tcW w:w="2834" w:type="dxa"/>
            <w:shd w:val="clear" w:color="auto" w:fill="B8CCE4" w:themeFill="accent1" w:themeFillTint="66"/>
          </w:tcPr>
          <w:p w14:paraId="0C9208CE" w14:textId="2195AA8E" w:rsidR="00DE53C5" w:rsidRPr="00DE53C5" w:rsidRDefault="00DE53C5" w:rsidP="00E065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E53C5">
              <w:rPr>
                <w:rFonts w:cstheme="minorHAnsi"/>
                <w:b/>
                <w:bCs/>
                <w:sz w:val="20"/>
                <w:szCs w:val="20"/>
                <w:lang w:val="es-HN"/>
              </w:rPr>
              <w:t>DESCRIPCION Y NUMERO DE FOLIO</w:t>
            </w:r>
          </w:p>
        </w:tc>
      </w:tr>
      <w:tr w:rsidR="00DE53C5" w:rsidRPr="00DE53C5" w14:paraId="523349CD" w14:textId="77777777" w:rsidTr="00E065DD">
        <w:tc>
          <w:tcPr>
            <w:tcW w:w="2552" w:type="dxa"/>
            <w:vMerge w:val="restart"/>
          </w:tcPr>
          <w:p w14:paraId="1690F31A" w14:textId="77777777" w:rsidR="00DE53C5" w:rsidRPr="00DE53C5" w:rsidRDefault="00DE53C5" w:rsidP="00E065DD">
            <w:pPr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CAE936" w14:textId="77777777" w:rsidR="00DE53C5" w:rsidRPr="00DE53C5" w:rsidRDefault="00DE53C5" w:rsidP="00E065DD">
            <w:pPr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061A25E" w14:textId="77777777" w:rsidR="00DE53C5" w:rsidRPr="00DE53C5" w:rsidRDefault="00DE53C5" w:rsidP="00E065DD">
            <w:pPr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9EE39C" w14:textId="77777777" w:rsidR="00DE53C5" w:rsidRPr="00DE53C5" w:rsidRDefault="00DE53C5" w:rsidP="00E065DD">
            <w:pPr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8ED46E" w14:textId="77777777" w:rsidR="00DE53C5" w:rsidRPr="00DE53C5" w:rsidRDefault="00DE53C5" w:rsidP="00E065DD">
            <w:pPr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784412" w14:textId="77777777" w:rsidR="00DE53C5" w:rsidRPr="00DE53C5" w:rsidRDefault="00DE53C5" w:rsidP="00E065DD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E53C5">
              <w:rPr>
                <w:rFonts w:cstheme="minorHAnsi"/>
                <w:b/>
                <w:bCs/>
                <w:sz w:val="20"/>
                <w:szCs w:val="20"/>
                <w:lang w:val="es-HN"/>
              </w:rPr>
              <w:t>MATERIA OBJETO DE LA CONSULTA</w:t>
            </w:r>
          </w:p>
        </w:tc>
        <w:tc>
          <w:tcPr>
            <w:tcW w:w="3969" w:type="dxa"/>
          </w:tcPr>
          <w:p w14:paraId="30D844A6" w14:textId="4C70A92B" w:rsidR="00DE53C5" w:rsidRPr="00DE53C5" w:rsidRDefault="00DE53C5" w:rsidP="00E065DD">
            <w:pPr>
              <w:jc w:val="both"/>
              <w:rPr>
                <w:rFonts w:cstheme="minorHAnsi"/>
                <w:sz w:val="20"/>
                <w:szCs w:val="20"/>
              </w:rPr>
            </w:pPr>
            <w:r w:rsidRPr="00DE53C5">
              <w:rPr>
                <w:rFonts w:cstheme="minorHAnsi"/>
                <w:sz w:val="20"/>
                <w:szCs w:val="20"/>
                <w:lang w:val="es-HN"/>
              </w:rPr>
              <w:t>La normativa vigente en materia de contrataciones p</w:t>
            </w:r>
            <w:r>
              <w:rPr>
                <w:rFonts w:cstheme="minorHAnsi"/>
                <w:sz w:val="20"/>
                <w:szCs w:val="20"/>
                <w:lang w:val="es-HN"/>
              </w:rPr>
              <w:t>ú</w:t>
            </w:r>
            <w:r w:rsidRPr="00DE53C5">
              <w:rPr>
                <w:rFonts w:cstheme="minorHAnsi"/>
                <w:sz w:val="20"/>
                <w:szCs w:val="20"/>
                <w:lang w:val="es-HN"/>
              </w:rPr>
              <w:t>blicas.</w:t>
            </w:r>
          </w:p>
        </w:tc>
        <w:tc>
          <w:tcPr>
            <w:tcW w:w="2834" w:type="dxa"/>
          </w:tcPr>
          <w:p w14:paraId="73CE7389" w14:textId="77777777" w:rsidR="00DE53C5" w:rsidRPr="00DE53C5" w:rsidRDefault="00DE53C5" w:rsidP="00E065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3C5" w:rsidRPr="00DE53C5" w14:paraId="51DC8AED" w14:textId="77777777" w:rsidTr="00E065DD">
        <w:tc>
          <w:tcPr>
            <w:tcW w:w="2552" w:type="dxa"/>
            <w:vMerge/>
          </w:tcPr>
          <w:p w14:paraId="14A32135" w14:textId="77777777" w:rsidR="00DE53C5" w:rsidRPr="00DE53C5" w:rsidRDefault="00DE53C5" w:rsidP="00E065DD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13D98AA" w14:textId="77777777" w:rsidR="00DE53C5" w:rsidRPr="00DE53C5" w:rsidRDefault="00DE53C5" w:rsidP="00E065DD">
            <w:pPr>
              <w:jc w:val="both"/>
              <w:rPr>
                <w:rFonts w:cstheme="minorHAnsi"/>
                <w:sz w:val="20"/>
                <w:szCs w:val="20"/>
              </w:rPr>
            </w:pPr>
            <w:r w:rsidRPr="00DE53C5">
              <w:rPr>
                <w:rFonts w:cstheme="minorHAnsi"/>
                <w:sz w:val="20"/>
                <w:szCs w:val="20"/>
                <w:lang w:val="es-HN"/>
              </w:rPr>
              <w:t>Disposiciones referidas a la contratación pública, contenidas en tratados, convenios internacionales 0 contratos de financiamiento;</w:t>
            </w:r>
          </w:p>
        </w:tc>
        <w:tc>
          <w:tcPr>
            <w:tcW w:w="2834" w:type="dxa"/>
          </w:tcPr>
          <w:p w14:paraId="43168441" w14:textId="77777777" w:rsidR="00DE53C5" w:rsidRPr="00DE53C5" w:rsidRDefault="00DE53C5" w:rsidP="00E065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3C5" w:rsidRPr="00DE53C5" w14:paraId="5EFE6B0C" w14:textId="77777777" w:rsidTr="00E065DD">
        <w:tc>
          <w:tcPr>
            <w:tcW w:w="2552" w:type="dxa"/>
            <w:vMerge/>
          </w:tcPr>
          <w:p w14:paraId="14CA93B9" w14:textId="77777777" w:rsidR="00DE53C5" w:rsidRPr="00DE53C5" w:rsidRDefault="00DE53C5" w:rsidP="00E065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A91C9B8" w14:textId="77777777" w:rsidR="00DE53C5" w:rsidRPr="00DE53C5" w:rsidRDefault="00DE53C5" w:rsidP="00E065DD">
            <w:pPr>
              <w:jc w:val="both"/>
              <w:rPr>
                <w:rFonts w:cstheme="minorHAnsi"/>
                <w:sz w:val="20"/>
                <w:szCs w:val="20"/>
              </w:rPr>
            </w:pPr>
            <w:r w:rsidRPr="00DE53C5">
              <w:rPr>
                <w:rFonts w:cstheme="minorHAnsi"/>
                <w:sz w:val="20"/>
                <w:szCs w:val="20"/>
                <w:lang w:val="es-HN"/>
              </w:rPr>
              <w:t>El alcance y significado de disposiciones de modelos de pliegos, documentos modelos, fórmulas de ajustes de precios y demás instrumentos diseñados por la Oficina Normativa de Contrataci6n y Adquisiciones del</w:t>
            </w:r>
          </w:p>
          <w:p w14:paraId="05F46373" w14:textId="1916C31F" w:rsidR="00DE53C5" w:rsidRPr="00DE53C5" w:rsidRDefault="00DE53C5" w:rsidP="00DE53C5">
            <w:pPr>
              <w:jc w:val="both"/>
              <w:rPr>
                <w:rFonts w:cstheme="minorHAnsi"/>
                <w:sz w:val="20"/>
                <w:szCs w:val="20"/>
              </w:rPr>
            </w:pPr>
            <w:r w:rsidRPr="00DE53C5">
              <w:rPr>
                <w:rFonts w:cstheme="minorHAnsi"/>
                <w:sz w:val="20"/>
                <w:szCs w:val="20"/>
                <w:lang w:val="es-HN"/>
              </w:rPr>
              <w:t>Estado.</w:t>
            </w:r>
          </w:p>
        </w:tc>
        <w:tc>
          <w:tcPr>
            <w:tcW w:w="2834" w:type="dxa"/>
          </w:tcPr>
          <w:p w14:paraId="0B97F0D2" w14:textId="77777777" w:rsidR="00DE53C5" w:rsidRPr="00DE53C5" w:rsidRDefault="00DE53C5" w:rsidP="00E065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3C5" w:rsidRPr="00DE53C5" w14:paraId="0E965DE6" w14:textId="77777777" w:rsidTr="00E065DD">
        <w:tc>
          <w:tcPr>
            <w:tcW w:w="2552" w:type="dxa"/>
            <w:vMerge w:val="restart"/>
          </w:tcPr>
          <w:p w14:paraId="615DA57E" w14:textId="77777777" w:rsidR="00DE53C5" w:rsidRPr="00DE53C5" w:rsidRDefault="00DE53C5" w:rsidP="00E065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0A2AF75" w14:textId="77777777" w:rsidR="00DE53C5" w:rsidRPr="00DE53C5" w:rsidRDefault="00DE53C5" w:rsidP="00E065D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E53C5">
              <w:rPr>
                <w:rFonts w:cstheme="minorHAnsi"/>
                <w:b/>
                <w:bCs/>
                <w:sz w:val="20"/>
                <w:szCs w:val="20"/>
                <w:lang w:val="es-HN"/>
              </w:rPr>
              <w:t>PRESENTACION DE LA CONSULTA</w:t>
            </w:r>
          </w:p>
        </w:tc>
        <w:tc>
          <w:tcPr>
            <w:tcW w:w="3969" w:type="dxa"/>
          </w:tcPr>
          <w:p w14:paraId="54AB5C95" w14:textId="3BF6E065" w:rsidR="00DE53C5" w:rsidRDefault="00DE53C5" w:rsidP="00E065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Etapa del proceso de contratación</w:t>
            </w:r>
          </w:p>
          <w:p w14:paraId="0794B4FE" w14:textId="635118CA" w:rsidR="00DE53C5" w:rsidRPr="00DE53C5" w:rsidRDefault="00DE53C5" w:rsidP="00E065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(Planificación, recepción de ofertas, evaluación, adjudicación, formalización, ejecución contractual, liquidación)</w:t>
            </w:r>
          </w:p>
        </w:tc>
        <w:tc>
          <w:tcPr>
            <w:tcW w:w="2834" w:type="dxa"/>
          </w:tcPr>
          <w:p w14:paraId="6EF02A5E" w14:textId="77777777" w:rsidR="00DE53C5" w:rsidRPr="00DE53C5" w:rsidRDefault="00DE53C5" w:rsidP="00E065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3C5" w:rsidRPr="00DE53C5" w14:paraId="22CA06C6" w14:textId="77777777" w:rsidTr="00E065DD">
        <w:tc>
          <w:tcPr>
            <w:tcW w:w="2552" w:type="dxa"/>
            <w:vMerge/>
          </w:tcPr>
          <w:p w14:paraId="399CFCDF" w14:textId="77777777" w:rsidR="00DE53C5" w:rsidRPr="00DE53C5" w:rsidRDefault="00DE53C5" w:rsidP="00DE53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4C8A361" w14:textId="77777777" w:rsidR="00DE53C5" w:rsidRPr="00DE53C5" w:rsidRDefault="00DE53C5" w:rsidP="00DE53C5">
            <w:pPr>
              <w:rPr>
                <w:rFonts w:cstheme="minorHAnsi"/>
                <w:sz w:val="20"/>
                <w:szCs w:val="20"/>
              </w:rPr>
            </w:pPr>
            <w:r w:rsidRPr="00DE53C5">
              <w:rPr>
                <w:rFonts w:cstheme="minorHAnsi"/>
                <w:sz w:val="20"/>
                <w:szCs w:val="20"/>
                <w:lang w:val="es-HN"/>
              </w:rPr>
              <w:t>Objeto de la consulta.</w:t>
            </w:r>
          </w:p>
          <w:p w14:paraId="00A6DE42" w14:textId="77777777" w:rsidR="00DE53C5" w:rsidRPr="00DE53C5" w:rsidRDefault="00DE53C5" w:rsidP="00DE53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</w:tcPr>
          <w:p w14:paraId="1CA937AF" w14:textId="77777777" w:rsidR="00DE53C5" w:rsidRPr="00DE53C5" w:rsidRDefault="00DE53C5" w:rsidP="00DE53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3C5" w:rsidRPr="00DE53C5" w14:paraId="02E2D4C5" w14:textId="77777777" w:rsidTr="00E065DD">
        <w:tc>
          <w:tcPr>
            <w:tcW w:w="2552" w:type="dxa"/>
            <w:vMerge/>
          </w:tcPr>
          <w:p w14:paraId="3B72A2DF" w14:textId="77777777" w:rsidR="00DE53C5" w:rsidRPr="00DE53C5" w:rsidRDefault="00DE53C5" w:rsidP="00DE53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309505" w14:textId="74958C35" w:rsidR="00DE53C5" w:rsidRPr="00DE53C5" w:rsidRDefault="00DE53C5" w:rsidP="00DE53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s-HN"/>
              </w:rPr>
              <w:t>¿</w:t>
            </w:r>
            <w:r w:rsidRPr="00DE53C5">
              <w:rPr>
                <w:rFonts w:cstheme="minorHAnsi"/>
                <w:sz w:val="20"/>
                <w:szCs w:val="20"/>
                <w:lang w:val="es-HN"/>
              </w:rPr>
              <w:t>Cuál es la duda planteada</w:t>
            </w:r>
            <w:r>
              <w:rPr>
                <w:rFonts w:cstheme="minorHAnsi"/>
                <w:sz w:val="20"/>
                <w:szCs w:val="20"/>
                <w:lang w:val="es-HN"/>
              </w:rPr>
              <w:t>?</w:t>
            </w:r>
          </w:p>
          <w:p w14:paraId="0790DD3F" w14:textId="77777777" w:rsidR="00DE53C5" w:rsidRPr="00DE53C5" w:rsidRDefault="00DE53C5" w:rsidP="00DE53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</w:tcPr>
          <w:p w14:paraId="5B8470A8" w14:textId="77777777" w:rsidR="00DE53C5" w:rsidRPr="00DE53C5" w:rsidRDefault="00DE53C5" w:rsidP="00DE53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3C5" w:rsidRPr="00DE53C5" w14:paraId="07F04990" w14:textId="77777777" w:rsidTr="00E065DD">
        <w:tc>
          <w:tcPr>
            <w:tcW w:w="2552" w:type="dxa"/>
            <w:vMerge/>
          </w:tcPr>
          <w:p w14:paraId="53094715" w14:textId="77777777" w:rsidR="00DE53C5" w:rsidRPr="00DE53C5" w:rsidRDefault="00DE53C5" w:rsidP="00DE53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328E67F" w14:textId="68D9A722" w:rsidR="00DE53C5" w:rsidRPr="00DE53C5" w:rsidRDefault="00DE53C5" w:rsidP="00DE53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s-HN"/>
              </w:rPr>
              <w:t>O</w:t>
            </w:r>
            <w:r w:rsidRPr="00DE53C5">
              <w:rPr>
                <w:rFonts w:cstheme="minorHAnsi"/>
                <w:sz w:val="20"/>
                <w:szCs w:val="20"/>
                <w:lang w:val="es-HN"/>
              </w:rPr>
              <w:t>pinión de su Departamento Legal acerca de la duda planteada.</w:t>
            </w:r>
          </w:p>
          <w:p w14:paraId="55371DDD" w14:textId="77777777" w:rsidR="00DE53C5" w:rsidRPr="00DE53C5" w:rsidRDefault="00DE53C5" w:rsidP="00DE53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4" w:type="dxa"/>
          </w:tcPr>
          <w:p w14:paraId="3E817848" w14:textId="77777777" w:rsidR="00DE53C5" w:rsidRPr="00DE53C5" w:rsidRDefault="00DE53C5" w:rsidP="00DE53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E53C5" w:rsidRPr="00DE53C5" w14:paraId="5AB128AB" w14:textId="77777777" w:rsidTr="00E065DD">
        <w:tc>
          <w:tcPr>
            <w:tcW w:w="2552" w:type="dxa"/>
          </w:tcPr>
          <w:p w14:paraId="2842BFE7" w14:textId="77777777" w:rsidR="00DE53C5" w:rsidRPr="00DE53C5" w:rsidRDefault="00DE53C5" w:rsidP="00DE53C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HN"/>
              </w:rPr>
            </w:pPr>
          </w:p>
        </w:tc>
        <w:tc>
          <w:tcPr>
            <w:tcW w:w="3969" w:type="dxa"/>
          </w:tcPr>
          <w:p w14:paraId="23C8C94D" w14:textId="58568EA8" w:rsidR="00DE53C5" w:rsidRPr="00DE53C5" w:rsidRDefault="00DE53C5" w:rsidP="00DE53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Otros documentos anexos</w:t>
            </w:r>
          </w:p>
        </w:tc>
        <w:tc>
          <w:tcPr>
            <w:tcW w:w="2834" w:type="dxa"/>
          </w:tcPr>
          <w:p w14:paraId="68DF5447" w14:textId="77777777" w:rsidR="00DE53C5" w:rsidRPr="00DE53C5" w:rsidRDefault="00DE53C5" w:rsidP="00DE53C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F4457EF" w14:textId="77777777" w:rsidR="00DE53C5" w:rsidRPr="00DE53C5" w:rsidRDefault="00DE53C5" w:rsidP="00F8511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3174B2" w14:textId="77777777" w:rsidR="00DE53C5" w:rsidRPr="00DE53C5" w:rsidRDefault="00DE53C5" w:rsidP="00DE53C5">
      <w:pPr>
        <w:spacing w:after="160" w:line="259" w:lineRule="auto"/>
        <w:ind w:left="-142" w:right="283"/>
        <w:jc w:val="both"/>
        <w:rPr>
          <w:rFonts w:eastAsia="Calibri" w:cstheme="minorHAnsi"/>
          <w:sz w:val="20"/>
          <w:szCs w:val="20"/>
        </w:rPr>
      </w:pPr>
      <w:r w:rsidRPr="00DE53C5">
        <w:rPr>
          <w:rFonts w:eastAsia="Calibri" w:cstheme="minorHAnsi"/>
          <w:b/>
          <w:bCs/>
          <w:sz w:val="20"/>
          <w:szCs w:val="20"/>
          <w:lang w:val="es-HN"/>
        </w:rPr>
        <w:t>OBSERVACION:</w:t>
      </w:r>
      <w:r w:rsidRPr="00DE53C5">
        <w:rPr>
          <w:rFonts w:eastAsia="Calibri" w:cstheme="minorHAnsi"/>
          <w:sz w:val="20"/>
          <w:szCs w:val="20"/>
          <w:lang w:val="es-HN"/>
        </w:rPr>
        <w:t xml:space="preserve"> Consultas Inadmisibles</w:t>
      </w:r>
      <w:r w:rsidRPr="00DE53C5">
        <w:rPr>
          <w:rFonts w:eastAsia="Calibri" w:cstheme="minorHAnsi"/>
          <w:b/>
          <w:bCs/>
          <w:sz w:val="20"/>
          <w:szCs w:val="20"/>
          <w:lang w:val="es-HN"/>
        </w:rPr>
        <w:t>: Serán rechazadas las consultas</w:t>
      </w:r>
      <w:r w:rsidRPr="00DE53C5">
        <w:rPr>
          <w:rFonts w:eastAsia="Calibri" w:cstheme="minorHAnsi"/>
          <w:sz w:val="20"/>
          <w:szCs w:val="20"/>
          <w:lang w:val="es-HN"/>
        </w:rPr>
        <w:t xml:space="preserve">:  </w:t>
      </w:r>
      <w:r w:rsidRPr="00DE53C5">
        <w:rPr>
          <w:rFonts w:eastAsia="Calibri" w:cstheme="minorHAnsi"/>
          <w:b/>
          <w:bCs/>
          <w:sz w:val="20"/>
          <w:szCs w:val="20"/>
          <w:lang w:val="es-HN"/>
        </w:rPr>
        <w:t>a)</w:t>
      </w:r>
      <w:r w:rsidRPr="00DE53C5">
        <w:rPr>
          <w:rFonts w:eastAsia="Calibri" w:cstheme="minorHAnsi"/>
          <w:sz w:val="20"/>
          <w:szCs w:val="20"/>
          <w:lang w:val="es-HN"/>
        </w:rPr>
        <w:t xml:space="preserve"> Formuladas por personas o entidades no autorizadas para hacerlo; </w:t>
      </w:r>
      <w:r w:rsidRPr="00DE53C5">
        <w:rPr>
          <w:rFonts w:eastAsia="Calibri" w:cstheme="minorHAnsi"/>
          <w:b/>
          <w:bCs/>
          <w:sz w:val="20"/>
          <w:szCs w:val="20"/>
          <w:lang w:val="es-HN"/>
        </w:rPr>
        <w:t>b)</w:t>
      </w:r>
      <w:r w:rsidRPr="00DE53C5">
        <w:rPr>
          <w:rFonts w:eastAsia="Calibri" w:cstheme="minorHAnsi"/>
          <w:sz w:val="20"/>
          <w:szCs w:val="20"/>
          <w:lang w:val="es-HN"/>
        </w:rPr>
        <w:t xml:space="preserve"> Que no cumplan los requisitos exigidos; </w:t>
      </w:r>
      <w:r w:rsidRPr="00DE53C5">
        <w:rPr>
          <w:rFonts w:eastAsia="Calibri" w:cstheme="minorHAnsi"/>
          <w:b/>
          <w:bCs/>
          <w:sz w:val="20"/>
          <w:szCs w:val="20"/>
          <w:lang w:val="es-HN"/>
        </w:rPr>
        <w:t>c)</w:t>
      </w:r>
      <w:r w:rsidRPr="00DE53C5">
        <w:rPr>
          <w:rFonts w:eastAsia="Calibri" w:cstheme="minorHAnsi"/>
          <w:sz w:val="20"/>
          <w:szCs w:val="20"/>
          <w:lang w:val="es-HN"/>
        </w:rPr>
        <w:t xml:space="preserve"> Que resulten incomprensibles o contradictorias, de forma que no puedan resolverse; o </w:t>
      </w:r>
      <w:r w:rsidRPr="00DE53C5">
        <w:rPr>
          <w:rFonts w:eastAsia="Calibri" w:cstheme="minorHAnsi"/>
          <w:b/>
          <w:bCs/>
          <w:sz w:val="20"/>
          <w:szCs w:val="20"/>
          <w:lang w:val="es-HN"/>
        </w:rPr>
        <w:t>d)</w:t>
      </w:r>
      <w:r w:rsidRPr="00DE53C5">
        <w:rPr>
          <w:rFonts w:eastAsia="Calibri" w:cstheme="minorHAnsi"/>
          <w:sz w:val="20"/>
          <w:szCs w:val="20"/>
          <w:lang w:val="es-HN"/>
        </w:rPr>
        <w:t xml:space="preserve"> Referidas a asuntos que ya hubieren sido objeto de opinión previa de la Oficina Normativa de Contratación y Adquisiciones del Estado, salvo que esta encontrare de interés ampliar, modificar 0 complementar la opinión previamente expresada.</w:t>
      </w:r>
    </w:p>
    <w:p w14:paraId="0635D135" w14:textId="77777777" w:rsidR="00F85119" w:rsidRPr="00DE53C5" w:rsidRDefault="00F85119" w:rsidP="00F85119">
      <w:pPr>
        <w:spacing w:after="0" w:line="240" w:lineRule="auto"/>
        <w:jc w:val="both"/>
      </w:pPr>
    </w:p>
    <w:p w14:paraId="59A78331" w14:textId="77777777" w:rsidR="009341C4" w:rsidRDefault="00F85119" w:rsidP="00F85119">
      <w:pPr>
        <w:spacing w:after="0" w:line="240" w:lineRule="auto"/>
        <w:jc w:val="both"/>
        <w:rPr>
          <w:lang w:val="es-HN"/>
        </w:rPr>
      </w:pPr>
      <w:r>
        <w:rPr>
          <w:lang w:val="es-HN"/>
        </w:rPr>
        <w:t>Atentamente,</w:t>
      </w:r>
    </w:p>
    <w:p w14:paraId="0A60DDB3" w14:textId="77777777" w:rsidR="00F85119" w:rsidRDefault="00F85119" w:rsidP="00F85119">
      <w:pPr>
        <w:spacing w:after="0" w:line="240" w:lineRule="auto"/>
        <w:jc w:val="both"/>
        <w:rPr>
          <w:lang w:val="es-HN"/>
        </w:rPr>
      </w:pPr>
    </w:p>
    <w:p w14:paraId="4125C8E9" w14:textId="77777777" w:rsidR="00F85119" w:rsidRDefault="00F85119" w:rsidP="00F85119">
      <w:pPr>
        <w:spacing w:after="0" w:line="240" w:lineRule="auto"/>
        <w:jc w:val="center"/>
        <w:rPr>
          <w:lang w:val="es-HN"/>
        </w:rPr>
      </w:pPr>
      <w:r>
        <w:rPr>
          <w:lang w:val="es-HN"/>
        </w:rPr>
        <w:t>Nombre Completo</w:t>
      </w:r>
    </w:p>
    <w:p w14:paraId="419929A5" w14:textId="77777777" w:rsidR="00DE53C5" w:rsidRDefault="00DE53C5" w:rsidP="000507F6">
      <w:pPr>
        <w:spacing w:after="0" w:line="240" w:lineRule="auto"/>
        <w:jc w:val="center"/>
      </w:pPr>
      <w:r>
        <w:t>Autoridades facultadas para formular Consultas según el inciso 3, de la circular 002/2005</w:t>
      </w:r>
    </w:p>
    <w:p w14:paraId="54C14FC8" w14:textId="63DD7332" w:rsidR="009341C4" w:rsidRDefault="00DE53C5" w:rsidP="000507F6">
      <w:pPr>
        <w:spacing w:after="0" w:line="240" w:lineRule="auto"/>
        <w:jc w:val="center"/>
        <w:rPr>
          <w:lang w:val="es-HN"/>
        </w:rPr>
      </w:pPr>
      <w:r>
        <w:rPr>
          <w:lang w:val="es-HN"/>
        </w:rPr>
        <w:t xml:space="preserve"> </w:t>
      </w:r>
      <w:r w:rsidR="009341C4">
        <w:rPr>
          <w:lang w:val="es-HN"/>
        </w:rPr>
        <w:t>Firma y sello</w:t>
      </w:r>
    </w:p>
    <w:p w14:paraId="171E7F47" w14:textId="77777777" w:rsidR="00AE2241" w:rsidRPr="00E47136" w:rsidRDefault="000507F6" w:rsidP="00E47136">
      <w:pPr>
        <w:spacing w:after="0" w:line="240" w:lineRule="auto"/>
        <w:jc w:val="both"/>
        <w:rPr>
          <w:sz w:val="18"/>
          <w:lang w:val="es-HN"/>
        </w:rPr>
      </w:pPr>
      <w:r w:rsidRPr="000507F6">
        <w:rPr>
          <w:sz w:val="18"/>
          <w:lang w:val="es-HN"/>
        </w:rPr>
        <w:t>Copia:</w:t>
      </w:r>
    </w:p>
    <w:sectPr w:rsidR="00AE2241" w:rsidRPr="00E47136" w:rsidSect="007707DF">
      <w:pgSz w:w="12240" w:h="15840"/>
      <w:pgMar w:top="81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69CA"/>
    <w:multiLevelType w:val="hybridMultilevel"/>
    <w:tmpl w:val="577CCCD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159E2"/>
    <w:multiLevelType w:val="hybridMultilevel"/>
    <w:tmpl w:val="DE9C9908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0F598E"/>
    <w:multiLevelType w:val="multilevel"/>
    <w:tmpl w:val="5D0F5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F3E8E"/>
    <w:multiLevelType w:val="hybridMultilevel"/>
    <w:tmpl w:val="1D4444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41"/>
    <w:rsid w:val="00004C4A"/>
    <w:rsid w:val="00045427"/>
    <w:rsid w:val="000507F6"/>
    <w:rsid w:val="000C4B26"/>
    <w:rsid w:val="001C6243"/>
    <w:rsid w:val="002874F4"/>
    <w:rsid w:val="00315016"/>
    <w:rsid w:val="0036165F"/>
    <w:rsid w:val="003D3F7F"/>
    <w:rsid w:val="00431CDD"/>
    <w:rsid w:val="0045320B"/>
    <w:rsid w:val="004A2AC2"/>
    <w:rsid w:val="00524966"/>
    <w:rsid w:val="005A447C"/>
    <w:rsid w:val="00640BC8"/>
    <w:rsid w:val="006562E7"/>
    <w:rsid w:val="00662E15"/>
    <w:rsid w:val="006C45C3"/>
    <w:rsid w:val="007707DF"/>
    <w:rsid w:val="007B2C0C"/>
    <w:rsid w:val="007C5F28"/>
    <w:rsid w:val="00877792"/>
    <w:rsid w:val="008E7787"/>
    <w:rsid w:val="009219EF"/>
    <w:rsid w:val="009341C4"/>
    <w:rsid w:val="009A6D34"/>
    <w:rsid w:val="00A40141"/>
    <w:rsid w:val="00A5692F"/>
    <w:rsid w:val="00AE2241"/>
    <w:rsid w:val="00B57C64"/>
    <w:rsid w:val="00C01428"/>
    <w:rsid w:val="00C4062C"/>
    <w:rsid w:val="00C46531"/>
    <w:rsid w:val="00D53871"/>
    <w:rsid w:val="00D93248"/>
    <w:rsid w:val="00DB4300"/>
    <w:rsid w:val="00DE53C5"/>
    <w:rsid w:val="00DF5FD9"/>
    <w:rsid w:val="00E47136"/>
    <w:rsid w:val="00F35100"/>
    <w:rsid w:val="00F8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CBAA"/>
  <w15:docId w15:val="{1AAF41CE-B393-45D8-8596-D452AB56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22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1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CDD"/>
    <w:rPr>
      <w:rFonts w:ascii="Tahoma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45320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C5B2A7631254EAD56F237D77F2990" ma:contentTypeVersion="12" ma:contentTypeDescription="Create a new document." ma:contentTypeScope="" ma:versionID="638e6375133bac61eab86abfe1f68e10">
  <xsd:schema xmlns:xsd="http://www.w3.org/2001/XMLSchema" xmlns:xs="http://www.w3.org/2001/XMLSchema" xmlns:p="http://schemas.microsoft.com/office/2006/metadata/properties" xmlns:ns3="59a625c3-7af0-4044-8f25-9ed2f7de295d" xmlns:ns4="f2ad3ce1-59eb-479b-93d5-d5e222f85735" targetNamespace="http://schemas.microsoft.com/office/2006/metadata/properties" ma:root="true" ma:fieldsID="e3be9e5aceaf5e25d2bff49ca87eea3f" ns3:_="" ns4:_="">
    <xsd:import namespace="59a625c3-7af0-4044-8f25-9ed2f7de295d"/>
    <xsd:import namespace="f2ad3ce1-59eb-479b-93d5-d5e222f857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625c3-7af0-4044-8f25-9ed2f7de2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d3ce1-59eb-479b-93d5-d5e222f85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7AF1-9C84-4417-A888-BA0C12F8A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C0DA5-DA80-4E9B-B6F0-77001C970FE3}">
  <ds:schemaRefs>
    <ds:schemaRef ds:uri="59a625c3-7af0-4044-8f25-9ed2f7de295d"/>
    <ds:schemaRef ds:uri="http://www.w3.org/XML/1998/namespace"/>
    <ds:schemaRef ds:uri="f2ad3ce1-59eb-479b-93d5-d5e222f85735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E35DD-8E89-491A-B898-48A424DB1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625c3-7af0-4044-8f25-9ed2f7de295d"/>
    <ds:schemaRef ds:uri="f2ad3ce1-59eb-479b-93d5-d5e222f85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380AEC-2FDA-48C3-8224-4ADA1B47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Alonzo</dc:creator>
  <cp:keywords/>
  <dc:description/>
  <cp:lastModifiedBy>Yasmina Roman Hernandez</cp:lastModifiedBy>
  <cp:revision>2</cp:revision>
  <dcterms:created xsi:type="dcterms:W3CDTF">2020-10-02T22:02:00Z</dcterms:created>
  <dcterms:modified xsi:type="dcterms:W3CDTF">2020-10-02T22:02:00Z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0x010100DBBC5B2A7631254EAD56F237D77F2990</vt:lpwstr>
  </property>
</Properties>
</file>